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4775" w14:textId="047777F1" w:rsidR="00AD79B9" w:rsidRDefault="00B40B02" w:rsidP="00156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652D">
        <w:rPr>
          <w:rFonts w:ascii="Times New Roman" w:hAnsi="Times New Roman" w:cs="Times New Roman"/>
          <w:b/>
          <w:bCs/>
          <w:sz w:val="24"/>
          <w:szCs w:val="24"/>
          <w:lang w:val="uk-UA"/>
        </w:rPr>
        <w:t>Ганна Циганок</w:t>
      </w:r>
      <w:r w:rsidRPr="0015652D">
        <w:rPr>
          <w:rFonts w:ascii="Times New Roman" w:hAnsi="Times New Roman" w:cs="Times New Roman"/>
          <w:sz w:val="24"/>
          <w:szCs w:val="24"/>
          <w:lang w:val="uk-UA"/>
        </w:rPr>
        <w:t>, доцент, кандидат філологічних наук</w:t>
      </w:r>
    </w:p>
    <w:p w14:paraId="12875C67" w14:textId="4F6983FF" w:rsidR="0015652D" w:rsidRPr="00956C47" w:rsidRDefault="0015652D" w:rsidP="0015652D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956C4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Наукова робота:</w:t>
      </w:r>
    </w:p>
    <w:p w14:paraId="09D5FA86" w14:textId="34766540" w:rsidR="00845FA9" w:rsidRPr="0015652D" w:rsidRDefault="00845FA9" w:rsidP="0015652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Статті</w:t>
      </w:r>
    </w:p>
    <w:p w14:paraId="12A029C1" w14:textId="2C98A6DB" w:rsidR="00B40B02" w:rsidRPr="0015652D" w:rsidRDefault="00B40B02" w:rsidP="00156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Pajak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, K.;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Volik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, V.;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Slovska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, I.;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Lushchyk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, Y.; Tsyhanok, H. (2021).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Areas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small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business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development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Ukraine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conditions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European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integration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Entrepreneurship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Sustainability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Issues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8(4): 730-741. https://doi.org/10.9770/jesi.2021.8.4(45) (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Web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Science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Core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Collection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256E9813" w14:textId="4DBAC68F" w:rsidR="00B40B02" w:rsidRPr="0015652D" w:rsidRDefault="00B40B02" w:rsidP="00156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Lushchyk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, Y.,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Pikulytska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, L. ., &amp; Tsyhanok, H. . (2021).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Authentic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Social-Cultural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Reading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Foreign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Language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Learning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Teaching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Revista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Romaneasca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Pentru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Educatie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Multidimensionala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>, 13(4), 524-542. https://doi.org/10.18662/rrem/13.4/496 (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Web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Science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Core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Collection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23545BC2" w14:textId="77777777" w:rsidR="00B40B02" w:rsidRPr="0015652D" w:rsidRDefault="00B40B02" w:rsidP="00156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Lushchyk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, Y.,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Pikulytska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, L., &amp; Tsyhanok, H. (2022).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impact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project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work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on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international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students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’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foreign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Ukrainian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language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acquisition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high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education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Amazonia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Investiga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>, 11(49), 93-107. https://doi.org/10.34069/AI/2022.49.01.11     (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Web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Science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Core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Collection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)                                                                                                 </w:t>
      </w:r>
    </w:p>
    <w:p w14:paraId="589F0D8F" w14:textId="77777777" w:rsidR="00B40B02" w:rsidRPr="0015652D" w:rsidRDefault="00B40B02" w:rsidP="00156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Yuliia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Lushchyk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Marina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Bilotserkovets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Tatiana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Fomenko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Tetiana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Klochkova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Olha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Berestok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, Hanna Tsyhanok,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Yuliia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Shcherbyna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Vasyl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Bilokopytov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(2024).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Ukrainian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HEI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Students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’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Perceptions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Attitudes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Towards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Fostering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Media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Literacy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Critical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Thinking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EFL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Learning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Journal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Curriculum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Teaching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>, 3(11), 180-194.   https://doi.org/10.5430/jct.v13n1p180  (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Scopus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</w:p>
    <w:p w14:paraId="30AAAE02" w14:textId="18DFB13C" w:rsidR="00B40B02" w:rsidRPr="0015652D" w:rsidRDefault="00B40B02" w:rsidP="00156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Kotkova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, L.,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Prykhodko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, O.,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Lytvynska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, S., Tsyhanok, H., &amp;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Lushchyk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, Y. (2024).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Innovations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scientific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communication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techniques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for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crafting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distinctive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textual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content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Multidisciplinary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Science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Journal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>, 6, 2024ss0732. https://doi.org/10.31893/multiscience.2024ss0732 (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Scopus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1EE23F45" w14:textId="4470CC55" w:rsidR="00B40B02" w:rsidRPr="0015652D" w:rsidRDefault="00B40B02" w:rsidP="00156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Lushchyk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, Y., Tsyhanok H. (2024).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Navigating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safe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learning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spaces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Ukrainian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higher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education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under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war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conditions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identifying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challenges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finding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652D">
        <w:rPr>
          <w:rFonts w:ascii="Times New Roman" w:hAnsi="Times New Roman" w:cs="Times New Roman"/>
          <w:sz w:val="24"/>
          <w:szCs w:val="24"/>
          <w:lang w:val="uk-UA"/>
        </w:rPr>
        <w:t>solutions</w:t>
      </w:r>
      <w:proofErr w:type="spellEnd"/>
      <w:r w:rsidRPr="0015652D">
        <w:rPr>
          <w:rFonts w:ascii="Times New Roman" w:hAnsi="Times New Roman" w:cs="Times New Roman"/>
          <w:sz w:val="24"/>
          <w:szCs w:val="24"/>
          <w:lang w:val="uk-UA"/>
        </w:rPr>
        <w:t>. Вища освіта України у контексті інтеграції до європейського освітнього простору: Освіта в умовах війни та сучасних геополітичних викликів, № 2, I (92), 89-101.  https://doi.org/10.38014/osvita.2023.92.08 (вітчизняне фахове видання категорії «Б»)</w:t>
      </w:r>
    </w:p>
    <w:p w14:paraId="2B898C79" w14:textId="5E2D7528" w:rsidR="00B40B02" w:rsidRDefault="00B40B02" w:rsidP="00156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652D">
        <w:rPr>
          <w:rFonts w:ascii="Times New Roman" w:hAnsi="Times New Roman" w:cs="Times New Roman"/>
          <w:sz w:val="24"/>
          <w:szCs w:val="24"/>
          <w:lang w:val="uk-UA"/>
        </w:rPr>
        <w:t xml:space="preserve"> Казанцев, Ю. В., &amp; Циганок, Г. М. (2024). Освітні стратегії для розвитку цифрової компетентності здобувачів вищої освіти.</w:t>
      </w:r>
      <w:r w:rsidR="00845F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5652D">
        <w:rPr>
          <w:rFonts w:ascii="Times New Roman" w:hAnsi="Times New Roman" w:cs="Times New Roman"/>
          <w:sz w:val="24"/>
          <w:szCs w:val="24"/>
          <w:lang w:val="uk-UA"/>
        </w:rPr>
        <w:t>https://doi.org/10.5281/ZENODO.14580379 (вітчизняне фахове видання категорії «Б»)</w:t>
      </w:r>
    </w:p>
    <w:p w14:paraId="2213A1BC" w14:textId="41F53591" w:rsidR="00E10A6C" w:rsidRDefault="00E10A6C" w:rsidP="00E10A6C">
      <w:pPr>
        <w:keepNext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proofErr w:type="spellStart"/>
      <w:r w:rsidRPr="00E10A6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Коткова</w:t>
      </w:r>
      <w:proofErr w:type="spellEnd"/>
      <w:r w:rsidRPr="00E10A6C">
        <w:rPr>
          <w:rFonts w:ascii="LazurskiCTT" w:eastAsia="Calibri" w:hAnsi="LazurskiCTT" w:cs="LazurskiCTT"/>
          <w:kern w:val="0"/>
          <w:lang w:val="ru-UA" w:eastAsia="ru-UA"/>
          <w14:ligatures w14:val="none"/>
        </w:rPr>
        <w:t xml:space="preserve"> Л</w:t>
      </w:r>
      <w:r w:rsidRPr="00E10A6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., Циганок Г. (2025). Вплив воєнного часу на </w:t>
      </w:r>
      <w:proofErr w:type="spellStart"/>
      <w:r w:rsidRPr="00E10A6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мовну</w:t>
      </w:r>
      <w:proofErr w:type="spellEnd"/>
      <w:r w:rsidRPr="00E10A6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ідентичність українців. </w:t>
      </w:r>
      <w:proofErr w:type="spellStart"/>
      <w:r w:rsidRPr="00E10A6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Актуальнi</w:t>
      </w:r>
      <w:proofErr w:type="spellEnd"/>
      <w:r w:rsidRPr="00E10A6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питання </w:t>
      </w:r>
      <w:proofErr w:type="spellStart"/>
      <w:r w:rsidRPr="00E10A6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гуманiтарних</w:t>
      </w:r>
      <w:proofErr w:type="spellEnd"/>
      <w:r w:rsidRPr="00E10A6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наук. Мовознавство. </w:t>
      </w:r>
      <w:proofErr w:type="spellStart"/>
      <w:r w:rsidRPr="00E10A6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Лiтературознавство</w:t>
      </w:r>
      <w:proofErr w:type="spellEnd"/>
      <w:r w:rsidRPr="00E10A6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 </w:t>
      </w:r>
      <w:proofErr w:type="spellStart"/>
      <w:r w:rsidRPr="00E10A6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Вип</w:t>
      </w:r>
      <w:proofErr w:type="spellEnd"/>
      <w:r w:rsidRPr="00E10A6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 84, том 2, 2025. С. 184-192.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hyperlink r:id="rId4" w:history="1">
        <w:r w:rsidRPr="00E10A6C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uk-UA" w:eastAsia="ru-RU"/>
            <w14:ligatures w14:val="none"/>
          </w:rPr>
          <w:t>https://aphn-journal.in.ua/archive/84_2025/part_2/31.pdf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E10A6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(вітчизняне фахове видання категорії «Б»)</w:t>
      </w:r>
    </w:p>
    <w:p w14:paraId="75E29407" w14:textId="77777777" w:rsidR="00E10A6C" w:rsidRPr="00E10A6C" w:rsidRDefault="00E10A6C" w:rsidP="00E10A6C">
      <w:pPr>
        <w:keepNext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415A537D" w14:textId="05FF41FA" w:rsidR="00964FD1" w:rsidRDefault="00964FD1" w:rsidP="00595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4FD1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Циганок Г.М., Клочкова Т.І., Бересток О.В., Байдак Л.І. (2025). Формування безпечного освітнього середовища крізь лінгвістичну призму: досвід модуля Жана Моне. Збірник наукових праць «Наукові записки Львівського державного університету безпеки життєдіяльності. Педагогіка і психологія».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hyperlink r:id="rId5" w:history="1">
        <w:r w:rsidRPr="00A53D88">
          <w:rPr>
            <w:rStyle w:val="ac"/>
            <w:lang w:val="uk-UA"/>
          </w:rPr>
          <w:t>https://journal.ldubgd.edu.ua/index.php/pp</w:t>
        </w:r>
      </w:hyperlink>
      <w:r>
        <w:rPr>
          <w:lang w:val="uk-UA"/>
        </w:rPr>
        <w:t xml:space="preserve"> </w:t>
      </w:r>
      <w:r w:rsidRPr="0015652D">
        <w:rPr>
          <w:rFonts w:ascii="Times New Roman" w:hAnsi="Times New Roman" w:cs="Times New Roman"/>
          <w:sz w:val="24"/>
          <w:szCs w:val="24"/>
          <w:lang w:val="uk-UA"/>
        </w:rPr>
        <w:t>(вітчизняне фахове видання категорії «Б»)</w:t>
      </w:r>
    </w:p>
    <w:p w14:paraId="3AC026D2" w14:textId="634E2E92" w:rsidR="00845FA9" w:rsidRPr="00845FA9" w:rsidRDefault="00845FA9" w:rsidP="00595B2A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uk-UA" w:eastAsia="ru-RU"/>
          <w14:ligatures w14:val="none"/>
        </w:rPr>
      </w:pPr>
      <w:r w:rsidRPr="00845FA9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Конференції</w:t>
      </w:r>
    </w:p>
    <w:p w14:paraId="26132445" w14:textId="3D4653A7" w:rsidR="00595B2A" w:rsidRPr="00595B2A" w:rsidRDefault="00595B2A" w:rsidP="00595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Циганок Г.М., (2021). Вивчення української мови як іноземної за умови опанування комунікативних навичок іноземними студентами початкового рівня (А1).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IX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International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Science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Conference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Trends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development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modern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science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practice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November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16 – 19, 2021,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Stockholm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Sweden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>. p. 462 URL: https://isg-konf.com/ru/trends-of-</w:t>
      </w:r>
      <w:r w:rsidRPr="00595B2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development-modern-science-and-practice-ru/ ISBN - 978-1-68564-518-2 DOI - 10.46299/ISG.2021.II.IX </w:t>
      </w:r>
      <w:r w:rsidR="00845F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Hlk211331279"/>
      <w:r w:rsidR="00845FA9">
        <w:rPr>
          <w:rFonts w:ascii="Times New Roman" w:hAnsi="Times New Roman" w:cs="Times New Roman"/>
          <w:sz w:val="24"/>
          <w:szCs w:val="24"/>
          <w:lang w:val="uk-UA"/>
        </w:rPr>
        <w:t>(участь у конференції, тези доповідей)</w:t>
      </w:r>
      <w:bookmarkEnd w:id="0"/>
    </w:p>
    <w:p w14:paraId="40EDC84A" w14:textId="3AA727A1" w:rsidR="00595B2A" w:rsidRPr="00595B2A" w:rsidRDefault="00595B2A" w:rsidP="00595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Thyhanok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, H. &amp;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Lushchyk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, Y. (2022). A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safe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educational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environment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as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component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European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values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Learning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Teaching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during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War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Peace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Conference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Proceedings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I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International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Youth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Scientific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&amp;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Practical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Conference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>, (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Kharkiv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Ukraine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, 10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November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, 2022),  76, https://zenodo.org/record/7420483#.Y7xMmnZBw2w </w:t>
      </w:r>
      <w:r w:rsidR="00845FA9">
        <w:rPr>
          <w:rFonts w:ascii="Times New Roman" w:hAnsi="Times New Roman" w:cs="Times New Roman"/>
          <w:sz w:val="24"/>
          <w:szCs w:val="24"/>
          <w:lang w:val="uk-UA"/>
        </w:rPr>
        <w:t>(участь у конференції, тези доповідей)</w:t>
      </w:r>
    </w:p>
    <w:p w14:paraId="7D298FBA" w14:textId="6DB2143D" w:rsidR="00595B2A" w:rsidRPr="00595B2A" w:rsidRDefault="00595B2A" w:rsidP="00595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Lushchyk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, Y. &amp; Tsyhanok, H. (2022).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Development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media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literacy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Ukraine’s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higher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education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European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context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Learning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Teaching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during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War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Peace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Conference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Proceedings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I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International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Youth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Scientific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&amp;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Practical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Conference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>, (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Kharkiv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Ukraine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, 10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November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, 2022),  59, </w:t>
      </w:r>
      <w:hyperlink r:id="rId6" w:history="1">
        <w:r w:rsidR="00845FA9" w:rsidRPr="008C43C2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https://zenodo.org/record/7420483#.Y7xMmnZBw2w</w:t>
        </w:r>
      </w:hyperlink>
      <w:r w:rsidR="00845F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FA9">
        <w:rPr>
          <w:rFonts w:ascii="Times New Roman" w:hAnsi="Times New Roman" w:cs="Times New Roman"/>
          <w:sz w:val="24"/>
          <w:szCs w:val="24"/>
          <w:lang w:val="uk-UA"/>
        </w:rPr>
        <w:t>(участь у конференції, тези доповідей)</w:t>
      </w:r>
    </w:p>
    <w:p w14:paraId="2F436866" w14:textId="74CF66FD" w:rsidR="00595B2A" w:rsidRPr="00595B2A" w:rsidRDefault="00595B2A" w:rsidP="00595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5B2A">
        <w:rPr>
          <w:rFonts w:ascii="Times New Roman" w:hAnsi="Times New Roman" w:cs="Times New Roman"/>
          <w:sz w:val="24"/>
          <w:szCs w:val="24"/>
          <w:lang w:val="uk-UA"/>
        </w:rPr>
        <w:t>Циганок Г., Клочкова Т. (2023). Філософський контекст концепту безпека. Всеукраїнський соціолінгвістичний семінар «Поняття «безпека» в науковому та міжкультурному вітчизняному (українському) та європейському дискурсах», (Суми, Україна, 30 жовтня 2023), С. 91-93</w:t>
      </w:r>
      <w:r w:rsidR="00845F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7" w:history="1">
        <w:r w:rsidR="00845FA9" w:rsidRPr="008C43C2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https://repo.snau.edu.ua/handle/123456789/11228</w:t>
        </w:r>
      </w:hyperlink>
      <w:r w:rsidR="00845F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FA9">
        <w:rPr>
          <w:rFonts w:ascii="Times New Roman" w:hAnsi="Times New Roman" w:cs="Times New Roman"/>
          <w:sz w:val="24"/>
          <w:szCs w:val="24"/>
          <w:lang w:val="uk-UA"/>
        </w:rPr>
        <w:t>(участь у конференції, тези доповідей)</w:t>
      </w:r>
    </w:p>
    <w:p w14:paraId="18844C3D" w14:textId="50DEA600" w:rsidR="00595B2A" w:rsidRDefault="00595B2A" w:rsidP="00595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Hanna Tsyhanok,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Tetiana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Klochkova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Olga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Berestok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Liudmyla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Baidak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(2023).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Linguistic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analysis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concept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security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within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scope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international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project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Erasmus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+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Jean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Monnet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Module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linguistic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dimension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notion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security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”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as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key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component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concept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safe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educational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space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European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B2A">
        <w:rPr>
          <w:rFonts w:ascii="Times New Roman" w:hAnsi="Times New Roman" w:cs="Times New Roman"/>
          <w:sz w:val="24"/>
          <w:szCs w:val="24"/>
          <w:lang w:val="uk-UA"/>
        </w:rPr>
        <w:t>experience</w:t>
      </w:r>
      <w:proofErr w:type="spellEnd"/>
      <w:r w:rsidRPr="00595B2A">
        <w:rPr>
          <w:rFonts w:ascii="Times New Roman" w:hAnsi="Times New Roman" w:cs="Times New Roman"/>
          <w:sz w:val="24"/>
          <w:szCs w:val="24"/>
          <w:lang w:val="uk-UA"/>
        </w:rPr>
        <w:t>». VII Міжнародна наукова конференція «Світ мови – світ у мові», 27 жовтня 2023 року, м. Київ. С.260-263</w:t>
      </w:r>
      <w:r w:rsidR="00845F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8" w:history="1">
        <w:r w:rsidR="00845FA9" w:rsidRPr="008C43C2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https://www.pdmu.edu.ua/news/vii-mizhnarodna-naukova-konferenciya-svit-movi---svit-u-movi-vii-international-scientific-conference-world-of-language---world-in-language</w:t>
        </w:r>
      </w:hyperlink>
      <w:r w:rsidR="00845F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FA9">
        <w:rPr>
          <w:rFonts w:ascii="Times New Roman" w:hAnsi="Times New Roman" w:cs="Times New Roman"/>
          <w:sz w:val="24"/>
          <w:szCs w:val="24"/>
          <w:lang w:val="uk-UA"/>
        </w:rPr>
        <w:t>(участь у конференції, тези доповідей)</w:t>
      </w:r>
    </w:p>
    <w:p w14:paraId="14A62799" w14:textId="77777777" w:rsidR="00845FA9" w:rsidRPr="00845FA9" w:rsidRDefault="00845FA9" w:rsidP="00845F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uk-UA"/>
          <w14:ligatures w14:val="none"/>
        </w:rPr>
      </w:pPr>
      <w:r w:rsidRPr="00845F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uk-UA"/>
          <w14:ligatures w14:val="none"/>
        </w:rPr>
        <w:t xml:space="preserve">Ганна Циганок. (2024). </w:t>
      </w:r>
      <w:proofErr w:type="spellStart"/>
      <w:r w:rsidRPr="00845F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uk-UA"/>
          <w14:ligatures w14:val="none"/>
        </w:rPr>
        <w:t>Проєкт</w:t>
      </w:r>
      <w:proofErr w:type="spellEnd"/>
      <w:r w:rsidRPr="00845F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uk-UA"/>
          <w14:ligatures w14:val="none"/>
        </w:rPr>
        <w:t xml:space="preserve"> програми </w:t>
      </w:r>
      <w:proofErr w:type="spellStart"/>
      <w:r w:rsidRPr="00845F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uk-UA"/>
          <w14:ligatures w14:val="none"/>
        </w:rPr>
        <w:t>Erasmus</w:t>
      </w:r>
      <w:proofErr w:type="spellEnd"/>
      <w:r w:rsidRPr="00845F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uk-UA"/>
          <w14:ligatures w14:val="none"/>
        </w:rPr>
        <w:t xml:space="preserve">+ Жан Моне «Лінгвістичний вимір поняття безпека як основної складової концепції безпечного освітнього простору»: методологічні засади діяльності </w:t>
      </w:r>
      <w:proofErr w:type="spellStart"/>
      <w:r w:rsidRPr="00845F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uk-UA"/>
          <w14:ligatures w14:val="none"/>
        </w:rPr>
        <w:t>проєкту</w:t>
      </w:r>
      <w:proofErr w:type="spellEnd"/>
      <w:r w:rsidRPr="00845F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uk-UA"/>
          <w14:ligatures w14:val="none"/>
        </w:rPr>
        <w:t xml:space="preserve">. </w:t>
      </w:r>
      <w:r w:rsidRPr="00845FA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uk-UA" w:eastAsia="uk-UA"/>
          <w14:ligatures w14:val="none"/>
        </w:rPr>
        <w:t>Всеукраїнська науково-практична конференція «Українська мова як чинник національної державності», Чернігів, 15 листопада 2024 року.</w:t>
      </w:r>
    </w:p>
    <w:p w14:paraId="03740310" w14:textId="62605033" w:rsidR="00845FA9" w:rsidRDefault="00845FA9" w:rsidP="00595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9" w:history="1">
        <w:r w:rsidRPr="00845FA9">
          <w:rPr>
            <w:rStyle w:val="ac"/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val="en-US" w:eastAsia="uk-UA"/>
            <w14:ligatures w14:val="none"/>
          </w:rPr>
          <w:t>https://choippo.edu.ua/?p=46096</w:t>
        </w:r>
      </w:hyperlink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uk-UA" w:eastAsia="uk-UA"/>
          <w14:ligatures w14:val="none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(участь у конференції, тези доповідей)</w:t>
      </w:r>
    </w:p>
    <w:p w14:paraId="13DFBA55" w14:textId="4FDB1AA9" w:rsidR="00845FA9" w:rsidRPr="00845FA9" w:rsidRDefault="00845FA9" w:rsidP="00845FA9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  <w14:ligatures w14:val="none"/>
        </w:rPr>
      </w:pPr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 xml:space="preserve">Tsyhanok H., </w:t>
      </w:r>
      <w:proofErr w:type="spellStart"/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>Baidak</w:t>
      </w:r>
      <w:proofErr w:type="spellEnd"/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 xml:space="preserve"> L. </w:t>
      </w:r>
      <w:r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 xml:space="preserve">(2025). </w:t>
      </w:r>
      <w:proofErr w:type="spellStart"/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>Information</w:t>
      </w:r>
      <w:proofErr w:type="spellEnd"/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 xml:space="preserve"> </w:t>
      </w:r>
      <w:proofErr w:type="spellStart"/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>Safety</w:t>
      </w:r>
      <w:proofErr w:type="spellEnd"/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 xml:space="preserve"> </w:t>
      </w:r>
      <w:proofErr w:type="spellStart"/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>Concerns</w:t>
      </w:r>
      <w:proofErr w:type="spellEnd"/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 xml:space="preserve"> </w:t>
      </w:r>
      <w:proofErr w:type="spellStart"/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>in</w:t>
      </w:r>
      <w:proofErr w:type="spellEnd"/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 xml:space="preserve"> </w:t>
      </w:r>
      <w:proofErr w:type="spellStart"/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>the</w:t>
      </w:r>
      <w:proofErr w:type="spellEnd"/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 xml:space="preserve"> </w:t>
      </w:r>
      <w:proofErr w:type="spellStart"/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>Context</w:t>
      </w:r>
      <w:proofErr w:type="spellEnd"/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 xml:space="preserve"> </w:t>
      </w:r>
      <w:proofErr w:type="spellStart"/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>of</w:t>
      </w:r>
      <w:proofErr w:type="spellEnd"/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 xml:space="preserve"> </w:t>
      </w:r>
      <w:proofErr w:type="spellStart"/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>Distance</w:t>
      </w:r>
      <w:proofErr w:type="spellEnd"/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 xml:space="preserve"> </w:t>
      </w:r>
      <w:proofErr w:type="spellStart"/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>Learning</w:t>
      </w:r>
      <w:proofErr w:type="spellEnd"/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>. Теорія модернізації в контексті сучасної світової науки: збірник наукових праць з матеріалами IV Міжнародної наукової конференції, м. Мукачево, 24 січня, 2025 р. – c.392-395.</w:t>
      </w:r>
      <w:r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 xml:space="preserve"> </w:t>
      </w:r>
      <w:hyperlink r:id="rId10" w:history="1">
        <w:r w:rsidRPr="008C43C2">
          <w:rPr>
            <w:rStyle w:val="ac"/>
            <w:rFonts w:ascii="Times New Roman" w:eastAsia="Calibri" w:hAnsi="Times New Roman" w:cs="Times New Roman"/>
            <w:sz w:val="24"/>
            <w:szCs w:val="24"/>
            <w:lang w:val="uk-UA"/>
            <w14:ligatures w14:val="none"/>
          </w:rPr>
          <w:t>https://doi.org/10.62731/mcnd-24.01.2025</w:t>
        </w:r>
      </w:hyperlink>
      <w:r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 xml:space="preserve"> </w:t>
      </w:r>
      <w:bookmarkStart w:id="1" w:name="_Hlk211331406"/>
      <w:r>
        <w:rPr>
          <w:rFonts w:ascii="Times New Roman" w:hAnsi="Times New Roman" w:cs="Times New Roman"/>
          <w:sz w:val="24"/>
          <w:szCs w:val="24"/>
          <w:lang w:val="uk-UA"/>
        </w:rPr>
        <w:t>(участь у конференції, тези доповідей)</w:t>
      </w:r>
    </w:p>
    <w:bookmarkEnd w:id="1"/>
    <w:p w14:paraId="67F799EB" w14:textId="3B2D3731" w:rsidR="00845FA9" w:rsidRPr="00E10A6C" w:rsidRDefault="00845FA9" w:rsidP="00156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>Циганок Г.М</w:t>
      </w:r>
      <w:r w:rsidRPr="00845FA9">
        <w:rPr>
          <w:rFonts w:ascii="Times New Roman" w:eastAsia="Calibri" w:hAnsi="Times New Roman" w:cs="Times New Roman"/>
          <w:smallCaps/>
          <w:sz w:val="24"/>
          <w:szCs w:val="24"/>
          <w:lang w:val="uk-UA"/>
          <w14:ligatures w14:val="none"/>
        </w:rPr>
        <w:t xml:space="preserve">. (2025). </w:t>
      </w:r>
      <w:r w:rsidRPr="00845FA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КУЛЬТУРНА ПОЛІТИКА ЄС ТА ЇЇ РЕАЛІЗАЦІЯ В УКРАЇНСЬКОМУ ОСВІТНЬОМУ СЕРЕДОВИЩІ: ВИКЛИКИ ТА ПЕРСПЕКТИВИ. STUDIA SLOBOZHANICA:</w:t>
      </w:r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 xml:space="preserve"> Матеріали Всеукраїнської науково-практичної</w:t>
      </w:r>
      <w:r w:rsidRPr="00845FA9">
        <w:rPr>
          <w:rFonts w:ascii="Times New Roman" w:eastAsia="Calibri" w:hAnsi="Times New Roman" w:cs="Times New Roman"/>
          <w:smallCaps/>
          <w:sz w:val="24"/>
          <w:szCs w:val="24"/>
          <w:lang w:val="uk-UA"/>
          <w14:ligatures w14:val="none"/>
        </w:rPr>
        <w:t xml:space="preserve"> </w:t>
      </w:r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>конференції «Слобожанський гуманітарій – 2025» (Харків, ДБТУ, 30 квітня 2025 р.). –</w:t>
      </w:r>
      <w:r w:rsidRPr="00845FA9">
        <w:rPr>
          <w:rFonts w:ascii="Times New Roman" w:eastAsia="Calibri" w:hAnsi="Times New Roman" w:cs="Times New Roman"/>
          <w:smallCaps/>
          <w:sz w:val="24"/>
          <w:szCs w:val="24"/>
          <w:lang w:val="uk-UA"/>
          <w14:ligatures w14:val="none"/>
        </w:rPr>
        <w:t xml:space="preserve"> </w:t>
      </w:r>
      <w:r w:rsidRPr="00845FA9"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>Харків, 2025. С. 201-205.</w:t>
      </w:r>
      <w:r>
        <w:rPr>
          <w:rFonts w:ascii="Times New Roman" w:eastAsia="Calibri" w:hAnsi="Times New Roman" w:cs="Times New Roman"/>
          <w:sz w:val="24"/>
          <w:szCs w:val="24"/>
          <w:lang w:val="uk-UA"/>
          <w14:ligatures w14:val="none"/>
        </w:rPr>
        <w:t xml:space="preserve"> </w:t>
      </w:r>
      <w:hyperlink r:id="rId11" w:history="1">
        <w:r w:rsidRPr="008C43C2">
          <w:rPr>
            <w:rStyle w:val="ac"/>
            <w:rFonts w:ascii="Times New Roman" w:eastAsia="Calibri" w:hAnsi="Times New Roman" w:cs="Times New Roman"/>
            <w:sz w:val="24"/>
            <w:szCs w:val="24"/>
            <w:lang w:val="en-US"/>
            <w14:ligatures w14:val="none"/>
          </w:rPr>
          <w:t>https://biotechuniv.edu.ua/nauka/konferentsiyi/</w:t>
        </w:r>
      </w:hyperlink>
      <w:r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uk-UA"/>
          <w14:ligatures w14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(участь у конференції, тези доповідей)</w:t>
      </w:r>
    </w:p>
    <w:p w14:paraId="65EEF827" w14:textId="3781FF59" w:rsidR="0015652D" w:rsidRPr="00956C47" w:rsidRDefault="0015652D" w:rsidP="0015652D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956C4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Методична робота:</w:t>
      </w:r>
    </w:p>
    <w:p w14:paraId="77B93BA0" w14:textId="77777777" w:rsidR="0015652D" w:rsidRPr="0015652D" w:rsidRDefault="0015652D" w:rsidP="001565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15652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1. Навчальний посібник для практичних занять і самостійної роботи для студентів усіх курсів і спеціальностей. «Українська мова як іноземна: Вступний лексико-фонетичний курс». / </w:t>
      </w:r>
      <w:proofErr w:type="spellStart"/>
      <w:r w:rsidRPr="0015652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Лущик</w:t>
      </w:r>
      <w:proofErr w:type="spellEnd"/>
      <w:r w:rsidRPr="0015652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 Ю.М., Циганок Г.М. - Суми: СНАУ, 2022, 226 С. (Протокол №4 МР БТФ від 06.12.2022 р.).</w:t>
      </w:r>
    </w:p>
    <w:p w14:paraId="275B6187" w14:textId="12BA1C11" w:rsidR="0015652D" w:rsidRPr="005E3628" w:rsidRDefault="0015652D" w:rsidP="005E3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15652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2. Навчальний посібник до курсу «Концепція безпечного освітнього середовища» для іноземних студентів усіх спеціальностей СНАУ. Частина І. </w:t>
      </w:r>
      <w:bookmarkStart w:id="2" w:name="_Hlk211331756"/>
      <w:r w:rsidRPr="0015652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/ </w:t>
      </w:r>
      <w:proofErr w:type="spellStart"/>
      <w:r w:rsidRPr="0015652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укл</w:t>
      </w:r>
      <w:proofErr w:type="spellEnd"/>
      <w:r w:rsidRPr="0015652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. О.В. Бересток, Г.М. Циганок, Л.І. Байдак - Суми : СНАУ, 2024.</w:t>
      </w:r>
      <w:bookmarkEnd w:id="2"/>
      <w:r w:rsidRPr="0015652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   (Протокол № 5 від  21 лютого 2024 року).</w:t>
      </w:r>
      <w:r w:rsidRPr="001565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 </w:t>
      </w:r>
    </w:p>
    <w:p w14:paraId="787E23DD" w14:textId="67E3693F" w:rsidR="00B40B02" w:rsidRDefault="005E3628" w:rsidP="005E36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М</w:t>
      </w:r>
      <w:r w:rsidRPr="005E3628">
        <w:rPr>
          <w:rFonts w:ascii="Times New Roman" w:hAnsi="Times New Roman" w:cs="Times New Roman"/>
          <w:sz w:val="24"/>
          <w:szCs w:val="24"/>
          <w:lang w:val="uk-UA"/>
        </w:rPr>
        <w:t>етодичн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E3628">
        <w:rPr>
          <w:rFonts w:ascii="Times New Roman" w:hAnsi="Times New Roman" w:cs="Times New Roman"/>
          <w:sz w:val="24"/>
          <w:szCs w:val="24"/>
          <w:lang w:val="uk-UA"/>
        </w:rPr>
        <w:t xml:space="preserve"> вказів</w:t>
      </w:r>
      <w:r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Pr="005E3628">
        <w:rPr>
          <w:rFonts w:ascii="Times New Roman" w:hAnsi="Times New Roman" w:cs="Times New Roman"/>
          <w:sz w:val="24"/>
          <w:szCs w:val="24"/>
          <w:lang w:val="uk-UA"/>
        </w:rPr>
        <w:t xml:space="preserve"> з грантової дисципліни: «Зимова академія для викладачів ЗВО: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3628">
        <w:rPr>
          <w:rFonts w:ascii="Times New Roman" w:hAnsi="Times New Roman" w:cs="Times New Roman"/>
          <w:sz w:val="24"/>
          <w:szCs w:val="24"/>
          <w:lang w:val="uk-UA"/>
        </w:rPr>
        <w:t xml:space="preserve">Впровадження безпечного освітнього середовища іноземним громадянам на прикладі країн </w:t>
      </w:r>
      <w:r w:rsidRPr="005E3628">
        <w:rPr>
          <w:rFonts w:ascii="Times New Roman" w:hAnsi="Times New Roman" w:cs="Times New Roman"/>
          <w:sz w:val="24"/>
          <w:szCs w:val="24"/>
          <w:lang w:val="uk-UA"/>
        </w:rPr>
        <w:lastRenderedPageBreak/>
        <w:t>ЄС».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3628">
        <w:rPr>
          <w:rFonts w:ascii="Times New Roman" w:hAnsi="Times New Roman" w:cs="Times New Roman"/>
          <w:sz w:val="24"/>
          <w:szCs w:val="24"/>
          <w:lang w:val="uk-UA"/>
        </w:rPr>
        <w:t>Збірник лекцій зі спецкурсу.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5652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/ </w:t>
      </w:r>
      <w:proofErr w:type="spellStart"/>
      <w:r w:rsidRPr="0015652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укл</w:t>
      </w:r>
      <w:proofErr w:type="spellEnd"/>
      <w:r w:rsidRPr="0015652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. Г.М. Циганок, О.В. Бересток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, </w:t>
      </w:r>
      <w:r w:rsidRPr="0015652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Л.І. Байдак - Суми : СНАУ,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5</w:t>
      </w:r>
      <w:r w:rsidRPr="0015652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5E3628">
        <w:rPr>
          <w:rFonts w:ascii="Times New Roman" w:hAnsi="Times New Roman" w:cs="Times New Roman"/>
          <w:sz w:val="24"/>
          <w:szCs w:val="24"/>
          <w:lang w:val="uk-UA"/>
        </w:rPr>
        <w:t>Протокол № 4 від  19 травня 2025 року</w:t>
      </w:r>
      <w:r w:rsidR="00412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3628">
        <w:rPr>
          <w:rFonts w:ascii="Times New Roman" w:hAnsi="Times New Roman" w:cs="Times New Roman"/>
          <w:sz w:val="24"/>
          <w:szCs w:val="24"/>
          <w:lang w:val="uk-UA"/>
        </w:rPr>
        <w:t>2025 року</w:t>
      </w:r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22FD5F97" w14:textId="2B760ED5" w:rsidR="003F0369" w:rsidRPr="004122C7" w:rsidRDefault="003F0369" w:rsidP="005E3628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4122C7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Міжнародне стажування</w:t>
      </w:r>
    </w:p>
    <w:p w14:paraId="76EB4168" w14:textId="2054FA79" w:rsidR="003F0369" w:rsidRDefault="003F0369" w:rsidP="003F03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_Hlk211332044"/>
      <w:r w:rsidRPr="003F0369">
        <w:rPr>
          <w:rFonts w:ascii="Times New Roman" w:hAnsi="Times New Roman" w:cs="Times New Roman"/>
          <w:sz w:val="24"/>
          <w:szCs w:val="24"/>
          <w:lang w:val="uk-UA"/>
        </w:rPr>
        <w:t>СЕРТИФІКАТ № BG/ VUZF/978-2021</w:t>
      </w:r>
      <w:bookmarkEnd w:id="3"/>
      <w:r w:rsidR="004122C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F0369">
        <w:rPr>
          <w:rFonts w:ascii="Times New Roman" w:hAnsi="Times New Roman" w:cs="Times New Roman"/>
          <w:sz w:val="24"/>
          <w:szCs w:val="24"/>
          <w:lang w:val="uk-UA"/>
        </w:rPr>
        <w:t>«Сучасні методи навчання та інноваційні технології в вищій освіті: європейський досвід та глобальні тенденції». (Загальна кількість годин – 180</w:t>
      </w:r>
      <w:r w:rsidRPr="003F036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F0369">
        <w:rPr>
          <w:rFonts w:ascii="Times New Roman" w:hAnsi="Times New Roman" w:cs="Times New Roman"/>
          <w:sz w:val="24"/>
          <w:szCs w:val="24"/>
          <w:lang w:val="uk-UA"/>
        </w:rPr>
        <w:t>6 кредитів ECTS) Софія, Болгарія, 15 жовтня 2021</w:t>
      </w:r>
      <w:r w:rsidR="004122C7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3F0369">
        <w:rPr>
          <w:rFonts w:ascii="Times New Roman" w:hAnsi="Times New Roman" w:cs="Times New Roman"/>
          <w:sz w:val="24"/>
          <w:szCs w:val="24"/>
          <w:lang w:val="uk-UA"/>
        </w:rPr>
        <w:t>30 листопада 2021.</w:t>
      </w:r>
    </w:p>
    <w:p w14:paraId="1A719981" w14:textId="3091E3F8" w:rsidR="004122C7" w:rsidRPr="004122C7" w:rsidRDefault="004122C7" w:rsidP="004122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СЕРТИФІКАТ </w:t>
      </w:r>
      <w:r w:rsidRPr="004122C7">
        <w:rPr>
          <w:rFonts w:ascii="Times New Roman" w:hAnsi="Times New Roman" w:cs="Times New Roman"/>
          <w:sz w:val="24"/>
          <w:szCs w:val="24"/>
          <w:lang w:val="uk-UA"/>
        </w:rPr>
        <w:t>№ 07/2025. «</w:t>
      </w:r>
      <w:proofErr w:type="spellStart"/>
      <w:r w:rsidRPr="004122C7">
        <w:rPr>
          <w:rFonts w:ascii="Times New Roman" w:hAnsi="Times New Roman" w:cs="Times New Roman"/>
          <w:sz w:val="24"/>
          <w:szCs w:val="24"/>
          <w:lang w:val="uk-UA"/>
        </w:rPr>
        <w:t>Interdisciplinary</w:t>
      </w:r>
      <w:proofErr w:type="spellEnd"/>
      <w:r w:rsidRPr="00412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122C7">
        <w:rPr>
          <w:rFonts w:ascii="Times New Roman" w:hAnsi="Times New Roman" w:cs="Times New Roman"/>
          <w:sz w:val="24"/>
          <w:szCs w:val="24"/>
          <w:lang w:val="uk-UA"/>
        </w:rPr>
        <w:t>curriculum</w:t>
      </w:r>
      <w:proofErr w:type="spellEnd"/>
      <w:r w:rsidRPr="00412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122C7">
        <w:rPr>
          <w:rFonts w:ascii="Times New Roman" w:hAnsi="Times New Roman" w:cs="Times New Roman"/>
          <w:sz w:val="24"/>
          <w:szCs w:val="24"/>
          <w:lang w:val="uk-UA"/>
        </w:rPr>
        <w:t>innovations</w:t>
      </w:r>
      <w:proofErr w:type="spellEnd"/>
      <w:r w:rsidRPr="004122C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4122C7">
        <w:rPr>
          <w:rFonts w:ascii="Times New Roman" w:hAnsi="Times New Roman" w:cs="Times New Roman"/>
          <w:sz w:val="24"/>
          <w:szCs w:val="24"/>
          <w:lang w:val="uk-UA"/>
        </w:rPr>
        <w:t>key</w:t>
      </w:r>
      <w:proofErr w:type="spellEnd"/>
      <w:r w:rsidRPr="00412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122C7">
        <w:rPr>
          <w:rFonts w:ascii="Times New Roman" w:hAnsi="Times New Roman" w:cs="Times New Roman"/>
          <w:sz w:val="24"/>
          <w:szCs w:val="24"/>
          <w:lang w:val="uk-UA"/>
        </w:rPr>
        <w:t>aspects</w:t>
      </w:r>
      <w:proofErr w:type="spellEnd"/>
      <w:r w:rsidRPr="00412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122C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412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122C7">
        <w:rPr>
          <w:rFonts w:ascii="Times New Roman" w:hAnsi="Times New Roman" w:cs="Times New Roman"/>
          <w:sz w:val="24"/>
          <w:szCs w:val="24"/>
          <w:lang w:val="uk-UA"/>
        </w:rPr>
        <w:t>design</w:t>
      </w:r>
      <w:proofErr w:type="spellEnd"/>
      <w:r w:rsidRPr="00412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122C7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412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122C7">
        <w:rPr>
          <w:rFonts w:ascii="Times New Roman" w:hAnsi="Times New Roman" w:cs="Times New Roman"/>
          <w:sz w:val="24"/>
          <w:szCs w:val="24"/>
          <w:lang w:val="uk-UA"/>
        </w:rPr>
        <w:t>teaching</w:t>
      </w:r>
      <w:proofErr w:type="spellEnd"/>
      <w:r w:rsidRPr="004122C7">
        <w:rPr>
          <w:rFonts w:ascii="Times New Roman" w:hAnsi="Times New Roman" w:cs="Times New Roman"/>
          <w:sz w:val="24"/>
          <w:szCs w:val="24"/>
          <w:lang w:val="uk-UA"/>
        </w:rPr>
        <w:t xml:space="preserve">», Сумський міжнародний коледж на базі </w:t>
      </w:r>
      <w:proofErr w:type="spellStart"/>
      <w:r w:rsidRPr="004122C7">
        <w:rPr>
          <w:rFonts w:ascii="Times New Roman" w:hAnsi="Times New Roman" w:cs="Times New Roman"/>
          <w:sz w:val="24"/>
          <w:szCs w:val="24"/>
          <w:lang w:val="uk-UA"/>
        </w:rPr>
        <w:t>Хенанського</w:t>
      </w:r>
      <w:proofErr w:type="spellEnd"/>
      <w:r w:rsidRPr="004122C7">
        <w:rPr>
          <w:rFonts w:ascii="Times New Roman" w:hAnsi="Times New Roman" w:cs="Times New Roman"/>
          <w:sz w:val="24"/>
          <w:szCs w:val="24"/>
          <w:lang w:val="uk-UA"/>
        </w:rPr>
        <w:t xml:space="preserve"> інституту науки та технологій, </w:t>
      </w:r>
      <w:proofErr w:type="spellStart"/>
      <w:r w:rsidRPr="004122C7">
        <w:rPr>
          <w:rFonts w:ascii="Times New Roman" w:hAnsi="Times New Roman" w:cs="Times New Roman"/>
          <w:sz w:val="24"/>
          <w:szCs w:val="24"/>
          <w:lang w:val="uk-UA"/>
        </w:rPr>
        <w:t>м.Сінсянь</w:t>
      </w:r>
      <w:proofErr w:type="spellEnd"/>
      <w:r w:rsidRPr="004122C7">
        <w:rPr>
          <w:rFonts w:ascii="Times New Roman" w:hAnsi="Times New Roman" w:cs="Times New Roman"/>
          <w:sz w:val="24"/>
          <w:szCs w:val="24"/>
          <w:lang w:val="uk-UA"/>
        </w:rPr>
        <w:t>, КНР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12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(Загальна кількість годин – </w:t>
      </w:r>
      <w:r w:rsidRPr="004122C7">
        <w:rPr>
          <w:rFonts w:ascii="Times New Roman" w:hAnsi="Times New Roman" w:cs="Times New Roman"/>
          <w:sz w:val="24"/>
          <w:szCs w:val="24"/>
          <w:lang w:val="uk-UA"/>
        </w:rPr>
        <w:t>180 годин; 6 кредитів ECTS</w:t>
      </w:r>
      <w:r>
        <w:rPr>
          <w:rFonts w:ascii="Times New Roman" w:hAnsi="Times New Roman" w:cs="Times New Roman"/>
          <w:sz w:val="24"/>
          <w:szCs w:val="24"/>
          <w:lang w:val="uk-UA"/>
        </w:rPr>
        <w:t>),</w:t>
      </w:r>
      <w:r w:rsidRPr="00412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122C7">
        <w:rPr>
          <w:rFonts w:ascii="Times New Roman" w:hAnsi="Times New Roman" w:cs="Times New Roman"/>
          <w:sz w:val="24"/>
          <w:szCs w:val="24"/>
          <w:lang w:val="uk-UA"/>
        </w:rPr>
        <w:t xml:space="preserve">з 29.04.2025 по 29.05.2025. </w:t>
      </w:r>
    </w:p>
    <w:p w14:paraId="3AED9844" w14:textId="022F2075" w:rsidR="003F0369" w:rsidRPr="003F0369" w:rsidRDefault="003F0369" w:rsidP="003F03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DAFBD9" w14:textId="3A39226D" w:rsidR="003F0369" w:rsidRPr="0015652D" w:rsidRDefault="003F0369" w:rsidP="003F03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F0369" w:rsidRPr="00156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azurskiCT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02"/>
    <w:rsid w:val="0011194C"/>
    <w:rsid w:val="0015652D"/>
    <w:rsid w:val="003F0369"/>
    <w:rsid w:val="004122C7"/>
    <w:rsid w:val="00595B2A"/>
    <w:rsid w:val="005E3628"/>
    <w:rsid w:val="00602C74"/>
    <w:rsid w:val="00845FA9"/>
    <w:rsid w:val="009418FE"/>
    <w:rsid w:val="00956C47"/>
    <w:rsid w:val="00964FD1"/>
    <w:rsid w:val="00AD79B9"/>
    <w:rsid w:val="00B40B02"/>
    <w:rsid w:val="00D33E75"/>
    <w:rsid w:val="00E10A6C"/>
    <w:rsid w:val="00F1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A656"/>
  <w15:chartTrackingRefBased/>
  <w15:docId w15:val="{0EFC7280-B094-4FEA-A8D3-9168DA67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0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0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0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0B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0B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0B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0B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0B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0B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0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0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0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0B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0B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0B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0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0B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0B0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64FD1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964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dmu.edu.ua/news/vii-mizhnarodna-naukova-konferenciya-svit-movi---svit-u-movi-vii-international-scientific-conference-world-of-language---world-in-languag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po.snau.edu.ua/handle/123456789/1122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enodo.org/record/7420483#.Y7xMmnZBw2w" TargetMode="External"/><Relationship Id="rId11" Type="http://schemas.openxmlformats.org/officeDocument/2006/relationships/hyperlink" Target="https://biotechuniv.edu.ua/nauka/konferentsiyi/" TargetMode="External"/><Relationship Id="rId5" Type="http://schemas.openxmlformats.org/officeDocument/2006/relationships/hyperlink" Target="https://journal.ldubgd.edu.ua/index.php/pp" TargetMode="External"/><Relationship Id="rId10" Type="http://schemas.openxmlformats.org/officeDocument/2006/relationships/hyperlink" Target="https://doi.org/10.62731/mcnd-24.01.2025" TargetMode="External"/><Relationship Id="rId4" Type="http://schemas.openxmlformats.org/officeDocument/2006/relationships/hyperlink" Target="https://aphn-journal.in.ua/archive/84_2025/part_2/31.pdf" TargetMode="External"/><Relationship Id="rId9" Type="http://schemas.openxmlformats.org/officeDocument/2006/relationships/hyperlink" Target="https://choippo.edu.ua/?p=460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Tsyhanok</dc:creator>
  <cp:keywords/>
  <dc:description/>
  <cp:lastModifiedBy>Hanna Tsyhanok</cp:lastModifiedBy>
  <cp:revision>11</cp:revision>
  <dcterms:created xsi:type="dcterms:W3CDTF">2025-10-14T07:31:00Z</dcterms:created>
  <dcterms:modified xsi:type="dcterms:W3CDTF">2025-10-14T08:12:00Z</dcterms:modified>
</cp:coreProperties>
</file>