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193B2" w14:textId="77777777" w:rsidR="003D3594" w:rsidRDefault="003D3594" w:rsidP="003D3594">
      <w:pPr>
        <w:jc w:val="center"/>
        <w:rPr>
          <w:b/>
        </w:rPr>
      </w:pPr>
      <w:r>
        <w:rPr>
          <w:b/>
        </w:rPr>
        <w:t>ТАБЛИЦЯ</w:t>
      </w:r>
    </w:p>
    <w:p w14:paraId="0D1BC126" w14:textId="77777777" w:rsidR="003D3594" w:rsidRPr="003D3594" w:rsidRDefault="003D3594" w:rsidP="003D3594">
      <w:pPr>
        <w:jc w:val="center"/>
        <w:rPr>
          <w:b/>
          <w:bCs/>
        </w:rPr>
      </w:pPr>
      <w:r>
        <w:t xml:space="preserve">пропозицій та зауважень </w:t>
      </w:r>
      <w:proofErr w:type="spellStart"/>
      <w:r>
        <w:t>стейкхолдерів</w:t>
      </w:r>
      <w:proofErr w:type="spellEnd"/>
      <w:r>
        <w:t xml:space="preserve"> Сумського національного аграрного університету </w:t>
      </w:r>
      <w:r w:rsidRPr="003D3594">
        <w:rPr>
          <w:b/>
          <w:bCs/>
        </w:rPr>
        <w:t xml:space="preserve">до ОПП «Кінологія», </w:t>
      </w:r>
    </w:p>
    <w:p w14:paraId="7CCD8C18" w14:textId="7C50F876" w:rsidR="003D3594" w:rsidRDefault="003D3594" w:rsidP="003D3594">
      <w:pPr>
        <w:jc w:val="center"/>
      </w:pPr>
      <w:r w:rsidRPr="003D3594">
        <w:rPr>
          <w:b/>
          <w:bCs/>
        </w:rPr>
        <w:t xml:space="preserve">СВО </w:t>
      </w:r>
      <w:r>
        <w:rPr>
          <w:b/>
          <w:bCs/>
        </w:rPr>
        <w:t>М</w:t>
      </w:r>
      <w:r w:rsidRPr="003D3594">
        <w:rPr>
          <w:b/>
          <w:bCs/>
        </w:rPr>
        <w:t>агістр,</w:t>
      </w:r>
      <w:r>
        <w:t xml:space="preserve"> що знаходилася на громадському обговоренні у період 01.01.2025 по 10.</w:t>
      </w:r>
      <w:r>
        <w:rPr>
          <w:lang w:val="ru-RU"/>
        </w:rPr>
        <w:t>03</w:t>
      </w:r>
      <w:r>
        <w:t>.2025р.</w:t>
      </w:r>
    </w:p>
    <w:p w14:paraId="4958D096" w14:textId="77777777" w:rsidR="00421A87" w:rsidRDefault="00421A87" w:rsidP="003D3594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4111"/>
        <w:gridCol w:w="2314"/>
        <w:gridCol w:w="2328"/>
      </w:tblGrid>
      <w:tr w:rsidR="00421A87" w:rsidRPr="003C02E8" w14:paraId="3B205A28" w14:textId="77777777" w:rsidTr="00093CDA">
        <w:tc>
          <w:tcPr>
            <w:tcW w:w="1838" w:type="dxa"/>
          </w:tcPr>
          <w:p w14:paraId="3E56EC17" w14:textId="77777777" w:rsidR="00421A87" w:rsidRPr="003C02E8" w:rsidRDefault="00421A87" w:rsidP="00093CDA">
            <w:pPr>
              <w:ind w:left="-170" w:right="-113"/>
              <w:jc w:val="center"/>
            </w:pPr>
            <w:r w:rsidRPr="003C02E8">
              <w:t>Прізвище, ім’я по батькові суб’єкта надання пропозиції (зауваження)</w:t>
            </w:r>
          </w:p>
        </w:tc>
        <w:tc>
          <w:tcPr>
            <w:tcW w:w="1701" w:type="dxa"/>
          </w:tcPr>
          <w:p w14:paraId="27AC15FC" w14:textId="77777777" w:rsidR="00421A87" w:rsidRPr="003C02E8" w:rsidRDefault="00421A87" w:rsidP="00093CDA">
            <w:pPr>
              <w:ind w:left="-170" w:right="-113"/>
              <w:jc w:val="center"/>
              <w:rPr>
                <w:vertAlign w:val="superscript"/>
              </w:rPr>
            </w:pPr>
            <w:r w:rsidRPr="003C02E8">
              <w:t xml:space="preserve">Категорія </w:t>
            </w:r>
            <w:proofErr w:type="spellStart"/>
            <w:r w:rsidRPr="003C02E8">
              <w:t>стейкхолдера</w:t>
            </w:r>
            <w:proofErr w:type="spellEnd"/>
          </w:p>
        </w:tc>
        <w:tc>
          <w:tcPr>
            <w:tcW w:w="2268" w:type="dxa"/>
          </w:tcPr>
          <w:p w14:paraId="0FD4200B" w14:textId="77777777" w:rsidR="00421A87" w:rsidRPr="003C02E8" w:rsidRDefault="00421A87" w:rsidP="00093CDA">
            <w:pPr>
              <w:ind w:left="-170" w:right="-113"/>
              <w:jc w:val="center"/>
            </w:pPr>
            <w:r w:rsidRPr="003C02E8">
              <w:t>Місце роботи (навчання)</w:t>
            </w:r>
          </w:p>
        </w:tc>
        <w:tc>
          <w:tcPr>
            <w:tcW w:w="4111" w:type="dxa"/>
          </w:tcPr>
          <w:p w14:paraId="57DE0203" w14:textId="77777777" w:rsidR="00421A87" w:rsidRPr="003C02E8" w:rsidRDefault="00421A87" w:rsidP="00093CDA">
            <w:pPr>
              <w:ind w:left="-170" w:right="-113"/>
              <w:jc w:val="center"/>
            </w:pPr>
            <w:r w:rsidRPr="003C02E8">
              <w:t>Зміст пропозиції (зауваження)</w:t>
            </w:r>
          </w:p>
        </w:tc>
        <w:tc>
          <w:tcPr>
            <w:tcW w:w="2314" w:type="dxa"/>
          </w:tcPr>
          <w:p w14:paraId="7B0019E2" w14:textId="77777777" w:rsidR="00421A87" w:rsidRPr="00FD07A3" w:rsidRDefault="00421A87" w:rsidP="00093CDA">
            <w:pPr>
              <w:ind w:left="-170" w:right="-113"/>
              <w:jc w:val="center"/>
              <w:rPr>
                <w:vertAlign w:val="superscript"/>
              </w:rPr>
            </w:pPr>
            <w:r w:rsidRPr="003C02E8">
              <w:t xml:space="preserve">Результати </w:t>
            </w:r>
            <w:r>
              <w:t>врахування пропозиції/реагування на зауваження</w:t>
            </w:r>
          </w:p>
        </w:tc>
        <w:tc>
          <w:tcPr>
            <w:tcW w:w="2328" w:type="dxa"/>
          </w:tcPr>
          <w:p w14:paraId="4DEDE96A" w14:textId="77777777" w:rsidR="00421A87" w:rsidRPr="00FD07A3" w:rsidRDefault="00421A87" w:rsidP="00093CDA">
            <w:pPr>
              <w:ind w:left="-170" w:right="-113"/>
              <w:jc w:val="center"/>
              <w:rPr>
                <w:vertAlign w:val="superscript"/>
              </w:rPr>
            </w:pPr>
            <w:r w:rsidRPr="003C02E8">
              <w:t xml:space="preserve">Реквізити документа, яким обговорювались пропозиції та зауваження </w:t>
            </w:r>
            <w:proofErr w:type="spellStart"/>
            <w:r w:rsidRPr="003C02E8">
              <w:t>стейкхолдерів</w:t>
            </w:r>
            <w:proofErr w:type="spellEnd"/>
          </w:p>
        </w:tc>
      </w:tr>
      <w:tr w:rsidR="00421A87" w:rsidRPr="003C02E8" w14:paraId="60E83623" w14:textId="77777777" w:rsidTr="00093CDA">
        <w:tc>
          <w:tcPr>
            <w:tcW w:w="1838" w:type="dxa"/>
          </w:tcPr>
          <w:p w14:paraId="632F716B" w14:textId="77777777" w:rsidR="00421A87" w:rsidRDefault="00421A87" w:rsidP="00421A87">
            <w:pPr>
              <w:ind w:left="-57" w:right="-57"/>
              <w:jc w:val="center"/>
            </w:pPr>
            <w:r>
              <w:t>Скляренко Юрій Іванович</w:t>
            </w:r>
          </w:p>
        </w:tc>
        <w:tc>
          <w:tcPr>
            <w:tcW w:w="1701" w:type="dxa"/>
          </w:tcPr>
          <w:p w14:paraId="2E1EFB40" w14:textId="77777777" w:rsidR="00421A87" w:rsidRPr="009026B6" w:rsidRDefault="00421A87" w:rsidP="00421A87">
            <w:pPr>
              <w:ind w:left="-57" w:right="-57"/>
              <w:jc w:val="center"/>
            </w:pPr>
            <w:r w:rsidRPr="009026B6">
              <w:t>Академічна спільнота</w:t>
            </w:r>
          </w:p>
        </w:tc>
        <w:tc>
          <w:tcPr>
            <w:tcW w:w="2268" w:type="dxa"/>
          </w:tcPr>
          <w:p w14:paraId="759996DF" w14:textId="77777777" w:rsidR="00421A87" w:rsidRPr="00B65097" w:rsidRDefault="00421A87" w:rsidP="00421A87">
            <w:pPr>
              <w:jc w:val="center"/>
            </w:pPr>
            <w:r w:rsidRPr="00B65097">
              <w:t>Доктор с</w:t>
            </w:r>
            <w:r>
              <w:t xml:space="preserve">. – г. </w:t>
            </w:r>
            <w:r w:rsidRPr="00B65097">
              <w:t>наук,</w:t>
            </w:r>
          </w:p>
          <w:p w14:paraId="203DD3F0" w14:textId="77777777" w:rsidR="00421A87" w:rsidRPr="00B65097" w:rsidRDefault="00421A87" w:rsidP="00421A87">
            <w:pPr>
              <w:jc w:val="center"/>
            </w:pPr>
            <w:r w:rsidRPr="00B65097">
              <w:t>завідувач лабораторії тваринництва</w:t>
            </w:r>
          </w:p>
          <w:p w14:paraId="7EF85974" w14:textId="77777777" w:rsidR="00421A87" w:rsidRPr="00B65097" w:rsidRDefault="00421A87" w:rsidP="00421A87">
            <w:pPr>
              <w:jc w:val="center"/>
            </w:pPr>
            <w:r w:rsidRPr="00B65097">
              <w:t>Інституту сільського господарства</w:t>
            </w:r>
          </w:p>
          <w:p w14:paraId="188CAAFC" w14:textId="77777777" w:rsidR="00421A87" w:rsidRPr="00B65097" w:rsidRDefault="00421A87" w:rsidP="00421A87">
            <w:pPr>
              <w:ind w:left="-57" w:right="-57"/>
              <w:jc w:val="center"/>
            </w:pPr>
            <w:r w:rsidRPr="00B65097">
              <w:t>Північного Сходу НААН</w:t>
            </w:r>
          </w:p>
        </w:tc>
        <w:tc>
          <w:tcPr>
            <w:tcW w:w="4111" w:type="dxa"/>
          </w:tcPr>
          <w:p w14:paraId="67883221" w14:textId="77777777" w:rsidR="00421A87" w:rsidRPr="004735CB" w:rsidRDefault="00421A87" w:rsidP="00421A87">
            <w:pPr>
              <w:ind w:left="-57" w:right="-57"/>
              <w:jc w:val="both"/>
            </w:pPr>
            <w:r>
              <w:t>Забезпечити можливість швидкої адаптації студентів та майбутніх фахівців до швидко змінних умов навчання та виробництва</w:t>
            </w:r>
          </w:p>
        </w:tc>
        <w:tc>
          <w:tcPr>
            <w:tcW w:w="2314" w:type="dxa"/>
          </w:tcPr>
          <w:p w14:paraId="6EF7F8BF" w14:textId="77777777" w:rsidR="00421A87" w:rsidRDefault="00421A87" w:rsidP="00421A87">
            <w:pPr>
              <w:ind w:left="-57" w:right="-57"/>
              <w:jc w:val="center"/>
            </w:pPr>
            <w:r>
              <w:t>Враховано</w:t>
            </w:r>
          </w:p>
        </w:tc>
        <w:tc>
          <w:tcPr>
            <w:tcW w:w="2328" w:type="dxa"/>
          </w:tcPr>
          <w:p w14:paraId="3A0EB2A5" w14:textId="65C36122" w:rsidR="00421A87" w:rsidRPr="003C02E8" w:rsidRDefault="00421A87" w:rsidP="00421A87">
            <w:pPr>
              <w:ind w:left="-57" w:right="-57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  <w:tr w:rsidR="00421A87" w:rsidRPr="003C02E8" w14:paraId="0267B111" w14:textId="77777777" w:rsidTr="00093CDA">
        <w:tc>
          <w:tcPr>
            <w:tcW w:w="1838" w:type="dxa"/>
          </w:tcPr>
          <w:p w14:paraId="4771C085" w14:textId="77777777" w:rsidR="00421A87" w:rsidRDefault="00421A87" w:rsidP="00421A87">
            <w:pPr>
              <w:ind w:left="-57" w:right="-57"/>
              <w:jc w:val="center"/>
            </w:pPr>
            <w:proofErr w:type="spellStart"/>
            <w:r>
              <w:t>Старостенко</w:t>
            </w:r>
            <w:proofErr w:type="spellEnd"/>
            <w:r>
              <w:t xml:space="preserve"> Павло Сергійович</w:t>
            </w:r>
          </w:p>
        </w:tc>
        <w:tc>
          <w:tcPr>
            <w:tcW w:w="1701" w:type="dxa"/>
          </w:tcPr>
          <w:p w14:paraId="71F3860E" w14:textId="77777777" w:rsidR="00421A87" w:rsidRPr="009026B6" w:rsidRDefault="00421A87" w:rsidP="00421A87">
            <w:pPr>
              <w:ind w:left="-57" w:right="-57"/>
              <w:jc w:val="center"/>
            </w:pPr>
            <w:r>
              <w:t>Роботодавець</w:t>
            </w:r>
          </w:p>
        </w:tc>
        <w:tc>
          <w:tcPr>
            <w:tcW w:w="2268" w:type="dxa"/>
          </w:tcPr>
          <w:p w14:paraId="266ABBD3" w14:textId="77777777" w:rsidR="00421A87" w:rsidRDefault="00421A87" w:rsidP="00421A87">
            <w:pPr>
              <w:ind w:left="-57" w:right="-57"/>
              <w:jc w:val="center"/>
            </w:pPr>
            <w:r>
              <w:t>Начальник кінологічного центру Головного управління національної поліції в Сумській області</w:t>
            </w:r>
          </w:p>
        </w:tc>
        <w:tc>
          <w:tcPr>
            <w:tcW w:w="4111" w:type="dxa"/>
          </w:tcPr>
          <w:p w14:paraId="67B4677D" w14:textId="77777777" w:rsidR="00421A87" w:rsidRPr="004735CB" w:rsidRDefault="00421A87" w:rsidP="00421A87">
            <w:pPr>
              <w:jc w:val="both"/>
            </w:pPr>
            <w:r>
              <w:t>В дисципліні «Теорія дресури та спеціальне собаківництво» більше уваги приділити застосуванню собак у різних напрямках людино-тваринній взаємодії (</w:t>
            </w:r>
            <w:proofErr w:type="spellStart"/>
            <w:r>
              <w:t>каністерапії</w:t>
            </w:r>
            <w:proofErr w:type="spellEnd"/>
            <w:r>
              <w:t xml:space="preserve">), що на цей час є дуже актуальним напрямком використання собак в нашій країні і особливо у нашому регіоні. Також можливо запровадити дисципліну, що сприятиме більшої професійної адаптації випускника до професійної діяльності </w:t>
            </w:r>
          </w:p>
        </w:tc>
        <w:tc>
          <w:tcPr>
            <w:tcW w:w="2314" w:type="dxa"/>
          </w:tcPr>
          <w:p w14:paraId="0EF31E73" w14:textId="77777777" w:rsidR="00421A87" w:rsidRDefault="00421A87" w:rsidP="00421A87">
            <w:pPr>
              <w:ind w:left="-57" w:right="-57"/>
              <w:jc w:val="center"/>
            </w:pPr>
            <w:r>
              <w:t>Враховано</w:t>
            </w:r>
          </w:p>
        </w:tc>
        <w:tc>
          <w:tcPr>
            <w:tcW w:w="2328" w:type="dxa"/>
          </w:tcPr>
          <w:p w14:paraId="1FE3D4CE" w14:textId="358ED467" w:rsidR="00421A87" w:rsidRPr="0085399C" w:rsidRDefault="00421A87" w:rsidP="00421A87">
            <w:pPr>
              <w:ind w:left="-57" w:right="-57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  <w:tr w:rsidR="00421A87" w:rsidRPr="003C02E8" w14:paraId="728F529F" w14:textId="77777777" w:rsidTr="00093CDA">
        <w:tc>
          <w:tcPr>
            <w:tcW w:w="1838" w:type="dxa"/>
          </w:tcPr>
          <w:p w14:paraId="5F007E90" w14:textId="77777777" w:rsidR="00421A87" w:rsidRDefault="00421A87" w:rsidP="00421A87">
            <w:pPr>
              <w:ind w:left="-57" w:right="-57"/>
              <w:jc w:val="center"/>
            </w:pPr>
            <w:proofErr w:type="spellStart"/>
            <w:r>
              <w:t>Божко</w:t>
            </w:r>
            <w:proofErr w:type="spellEnd"/>
            <w:r>
              <w:t xml:space="preserve"> Наталія Олександрівна</w:t>
            </w:r>
          </w:p>
        </w:tc>
        <w:tc>
          <w:tcPr>
            <w:tcW w:w="1701" w:type="dxa"/>
          </w:tcPr>
          <w:p w14:paraId="31044CA8" w14:textId="77777777" w:rsidR="00421A87" w:rsidRPr="000C3EDA" w:rsidRDefault="00421A87" w:rsidP="00421A87">
            <w:pPr>
              <w:ind w:left="-57" w:right="-57"/>
              <w:jc w:val="center"/>
            </w:pPr>
            <w:r w:rsidRPr="000C3EDA">
              <w:t>Роботодавець,</w:t>
            </w:r>
          </w:p>
          <w:p w14:paraId="0CFD9A8F" w14:textId="77777777" w:rsidR="00421A87" w:rsidRPr="000C3EDA" w:rsidRDefault="00421A87" w:rsidP="00421A87">
            <w:pPr>
              <w:ind w:left="-57" w:right="-57"/>
              <w:jc w:val="center"/>
            </w:pPr>
            <w:r w:rsidRPr="000C3EDA">
              <w:t>випускниця</w:t>
            </w:r>
          </w:p>
        </w:tc>
        <w:tc>
          <w:tcPr>
            <w:tcW w:w="2268" w:type="dxa"/>
          </w:tcPr>
          <w:p w14:paraId="781F0509" w14:textId="77777777" w:rsidR="00421A87" w:rsidRDefault="00421A87" w:rsidP="00421A87">
            <w:pPr>
              <w:ind w:left="-57" w:right="-57"/>
              <w:jc w:val="center"/>
            </w:pPr>
            <w:r>
              <w:t xml:space="preserve">Голова правління Сумського обласного осередку ВГО «Кінологічна </w:t>
            </w:r>
            <w:r>
              <w:lastRenderedPageBreak/>
              <w:t>Спілка України» «Сумський обласний центр собаківництва»</w:t>
            </w:r>
          </w:p>
        </w:tc>
        <w:tc>
          <w:tcPr>
            <w:tcW w:w="4111" w:type="dxa"/>
          </w:tcPr>
          <w:p w14:paraId="59112719" w14:textId="77777777" w:rsidR="00421A87" w:rsidRDefault="00421A87" w:rsidP="00421A87">
            <w:pPr>
              <w:jc w:val="both"/>
            </w:pPr>
            <w:r>
              <w:lastRenderedPageBreak/>
              <w:t xml:space="preserve">Для покращення якості підготовки фахівців за ОП Кінологія» доцільно збільшити кількість годин практичної підготовки та можливо ввести </w:t>
            </w:r>
            <w:r>
              <w:lastRenderedPageBreak/>
              <w:t>вибіркову дисципліну «Благополуччя тварин», враховуючи те, що цій проблемі на цей час приділяється особлива увага у міжнародних кінологічних організаціях.</w:t>
            </w:r>
          </w:p>
        </w:tc>
        <w:tc>
          <w:tcPr>
            <w:tcW w:w="2314" w:type="dxa"/>
          </w:tcPr>
          <w:p w14:paraId="0215DB9A" w14:textId="77777777" w:rsidR="00421A87" w:rsidRDefault="00421A87" w:rsidP="00421A87">
            <w:pPr>
              <w:ind w:left="-57" w:right="-57"/>
              <w:jc w:val="center"/>
            </w:pPr>
            <w:r>
              <w:lastRenderedPageBreak/>
              <w:t>Частково враховано</w:t>
            </w:r>
          </w:p>
        </w:tc>
        <w:tc>
          <w:tcPr>
            <w:tcW w:w="2328" w:type="dxa"/>
          </w:tcPr>
          <w:p w14:paraId="1B965D8B" w14:textId="240CB205" w:rsidR="00421A87" w:rsidRDefault="00421A87" w:rsidP="00421A87">
            <w:pPr>
              <w:ind w:left="-57" w:right="-57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</w:t>
            </w:r>
            <w:r>
              <w:lastRenderedPageBreak/>
              <w:t xml:space="preserve">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  <w:tr w:rsidR="00421A87" w:rsidRPr="003C02E8" w14:paraId="19EB8B70" w14:textId="77777777" w:rsidTr="00093CDA">
        <w:tc>
          <w:tcPr>
            <w:tcW w:w="1838" w:type="dxa"/>
          </w:tcPr>
          <w:p w14:paraId="7F618648" w14:textId="77777777" w:rsidR="00421A87" w:rsidRPr="003C02E8" w:rsidRDefault="00421A87" w:rsidP="00421A87">
            <w:pPr>
              <w:ind w:left="-57" w:right="-57"/>
              <w:jc w:val="center"/>
            </w:pPr>
            <w:r>
              <w:lastRenderedPageBreak/>
              <w:t>Лихач Анна Василівна</w:t>
            </w:r>
          </w:p>
        </w:tc>
        <w:tc>
          <w:tcPr>
            <w:tcW w:w="1701" w:type="dxa"/>
          </w:tcPr>
          <w:p w14:paraId="5B698758" w14:textId="77777777" w:rsidR="00421A87" w:rsidRPr="009026B6" w:rsidRDefault="00421A87" w:rsidP="00421A87">
            <w:pPr>
              <w:ind w:left="-57" w:right="-57"/>
              <w:jc w:val="center"/>
            </w:pPr>
            <w:r w:rsidRPr="009026B6">
              <w:t>Академічна спільнота</w:t>
            </w:r>
          </w:p>
        </w:tc>
        <w:tc>
          <w:tcPr>
            <w:tcW w:w="2268" w:type="dxa"/>
          </w:tcPr>
          <w:p w14:paraId="7A7A194D" w14:textId="77777777" w:rsidR="00421A87" w:rsidRPr="009026B6" w:rsidRDefault="00421A87" w:rsidP="00421A87">
            <w:r w:rsidRPr="00B52FCF">
              <w:t>Професор кафедри біології тварин</w:t>
            </w:r>
            <w:r>
              <w:t xml:space="preserve">, НУБіП, гарант ОП </w:t>
            </w:r>
            <w:r w:rsidRPr="00373626">
              <w:t>«</w:t>
            </w:r>
            <w:r>
              <w:t>Технологія виробництва і переробки продукції тваринництва</w:t>
            </w:r>
            <w:r w:rsidRPr="00373626">
              <w:t>»</w:t>
            </w:r>
            <w:r>
              <w:t xml:space="preserve"> </w:t>
            </w:r>
          </w:p>
        </w:tc>
        <w:tc>
          <w:tcPr>
            <w:tcW w:w="4111" w:type="dxa"/>
          </w:tcPr>
          <w:p w14:paraId="3929931D" w14:textId="77777777" w:rsidR="00421A87" w:rsidRPr="009026B6" w:rsidRDefault="00421A87" w:rsidP="00421A87">
            <w:pPr>
              <w:ind w:left="-57" w:right="-57"/>
              <w:jc w:val="both"/>
              <w:rPr>
                <w:i/>
              </w:rPr>
            </w:pPr>
            <w:r>
              <w:t xml:space="preserve">Максимально узгодити перелік  обов’язкових і вибіркових компонентів ОП, що сприятиме академічній мобільності здобувачів, їх участі у програмах обміну між ЗВО України. </w:t>
            </w:r>
          </w:p>
        </w:tc>
        <w:tc>
          <w:tcPr>
            <w:tcW w:w="2314" w:type="dxa"/>
          </w:tcPr>
          <w:p w14:paraId="0AFD87FF" w14:textId="77777777" w:rsidR="00421A87" w:rsidRPr="004E6216" w:rsidRDefault="00421A87" w:rsidP="00421A87">
            <w:pPr>
              <w:ind w:left="-57" w:right="-57"/>
              <w:jc w:val="center"/>
            </w:pPr>
            <w:r w:rsidRPr="004E6216">
              <w:t>Частково</w:t>
            </w:r>
          </w:p>
          <w:p w14:paraId="3B56E78D" w14:textId="77777777" w:rsidR="00421A87" w:rsidRPr="003C02E8" w:rsidRDefault="00421A87" w:rsidP="00421A87">
            <w:pPr>
              <w:ind w:left="-57" w:right="-57"/>
              <w:jc w:val="center"/>
            </w:pPr>
            <w:r w:rsidRPr="004E6216">
              <w:t xml:space="preserve"> враховано</w:t>
            </w:r>
          </w:p>
        </w:tc>
        <w:tc>
          <w:tcPr>
            <w:tcW w:w="2328" w:type="dxa"/>
          </w:tcPr>
          <w:p w14:paraId="0FFDE29E" w14:textId="07DA0D96" w:rsidR="00421A87" w:rsidRPr="003C02E8" w:rsidRDefault="00421A87" w:rsidP="00421A87">
            <w:pPr>
              <w:ind w:left="-57" w:right="-57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  <w:bookmarkStart w:id="0" w:name="_GoBack"/>
            <w:bookmarkEnd w:id="0"/>
          </w:p>
        </w:tc>
      </w:tr>
    </w:tbl>
    <w:p w14:paraId="1885483D" w14:textId="77777777" w:rsidR="00F67402" w:rsidRDefault="00F67402" w:rsidP="00421A87"/>
    <w:sectPr w:rsidR="00F67402" w:rsidSect="003D359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B7"/>
    <w:rsid w:val="00300DB7"/>
    <w:rsid w:val="003D3594"/>
    <w:rsid w:val="00421A87"/>
    <w:rsid w:val="00F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64E2"/>
  <w15:chartTrackingRefBased/>
  <w15:docId w15:val="{224E5F3C-1E9B-4E65-8C52-31981EB2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2025-09-13T14:08:00Z</dcterms:created>
  <dcterms:modified xsi:type="dcterms:W3CDTF">2025-09-13T14:10:00Z</dcterms:modified>
</cp:coreProperties>
</file>