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D784" w14:textId="1EBFBB39" w:rsidR="00D676B7" w:rsidRPr="006433B6" w:rsidRDefault="00D676B7" w:rsidP="00D6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СВІТОВЕ СІЛЬСЬКЕ ГОСПОДАРСТВО</w:t>
      </w:r>
    </w:p>
    <w:p w14:paraId="4A7ED3DF" w14:textId="77777777" w:rsidR="00D676B7" w:rsidRPr="006433B6" w:rsidRDefault="00D676B7" w:rsidP="00D6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2E195" w14:textId="77777777" w:rsidR="00D676B7" w:rsidRPr="00D676B7" w:rsidRDefault="00D676B7" w:rsidP="00D6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6B7">
        <w:rPr>
          <w:rFonts w:ascii="Times New Roman" w:hAnsi="Times New Roman" w:cs="Times New Roman"/>
          <w:b/>
          <w:sz w:val="28"/>
          <w:szCs w:val="28"/>
        </w:rPr>
        <w:t>Кафедра біохімії та біотехнології</w:t>
      </w:r>
    </w:p>
    <w:p w14:paraId="63E50D95" w14:textId="77777777" w:rsidR="00D676B7" w:rsidRPr="00D676B7" w:rsidRDefault="00D676B7" w:rsidP="00D6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6B7">
        <w:rPr>
          <w:rFonts w:ascii="Times New Roman" w:hAnsi="Times New Roman" w:cs="Times New Roman"/>
          <w:b/>
          <w:sz w:val="28"/>
          <w:szCs w:val="28"/>
        </w:rPr>
        <w:t>Біолого-технологічний</w:t>
      </w:r>
      <w:proofErr w:type="spellEnd"/>
      <w:r w:rsidRPr="00D676B7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</w:p>
    <w:p w14:paraId="65470217" w14:textId="77777777" w:rsidR="00D676B7" w:rsidRPr="00D676B7" w:rsidRDefault="00D676B7" w:rsidP="00D6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676B7" w:rsidRPr="00D676B7" w14:paraId="5D52E7EB" w14:textId="77777777" w:rsidTr="009C4D25">
        <w:tc>
          <w:tcPr>
            <w:tcW w:w="3227" w:type="dxa"/>
            <w:vAlign w:val="center"/>
          </w:tcPr>
          <w:p w14:paraId="70281AF2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6402" w:type="dxa"/>
            <w:vAlign w:val="center"/>
          </w:tcPr>
          <w:p w14:paraId="4D9EBA03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sz w:val="28"/>
                <w:szCs w:val="28"/>
              </w:rPr>
              <w:t>Бондарчук Лариса Володимирівна, к. с.-г. н., доцент</w:t>
            </w:r>
          </w:p>
        </w:tc>
      </w:tr>
      <w:tr w:rsidR="00D676B7" w:rsidRPr="00D676B7" w14:paraId="58E51E94" w14:textId="77777777" w:rsidTr="009C4D25">
        <w:tc>
          <w:tcPr>
            <w:tcW w:w="3227" w:type="dxa"/>
            <w:vAlign w:val="center"/>
          </w:tcPr>
          <w:p w14:paraId="5098129D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6402" w:type="dxa"/>
            <w:vAlign w:val="center"/>
          </w:tcPr>
          <w:p w14:paraId="750EEE9E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676B7" w:rsidRPr="00D676B7" w14:paraId="496C4006" w14:textId="77777777" w:rsidTr="009C4D25">
        <w:tc>
          <w:tcPr>
            <w:tcW w:w="3227" w:type="dxa"/>
            <w:vAlign w:val="center"/>
          </w:tcPr>
          <w:p w14:paraId="68D30548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6402" w:type="dxa"/>
            <w:vAlign w:val="center"/>
          </w:tcPr>
          <w:p w14:paraId="027E7C1E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sz w:val="28"/>
                <w:szCs w:val="28"/>
              </w:rPr>
              <w:t>Магістр</w:t>
            </w:r>
          </w:p>
        </w:tc>
      </w:tr>
      <w:tr w:rsidR="00D676B7" w:rsidRPr="00D676B7" w14:paraId="0B26D03D" w14:textId="77777777" w:rsidTr="009C4D25">
        <w:tc>
          <w:tcPr>
            <w:tcW w:w="3227" w:type="dxa"/>
            <w:vAlign w:val="center"/>
          </w:tcPr>
          <w:p w14:paraId="58E0F7B4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6402" w:type="dxa"/>
            <w:vAlign w:val="center"/>
          </w:tcPr>
          <w:p w14:paraId="498B96D9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76B7" w:rsidRPr="00D676B7" w14:paraId="389DE960" w14:textId="77777777" w:rsidTr="009C4D25">
        <w:tc>
          <w:tcPr>
            <w:tcW w:w="3227" w:type="dxa"/>
            <w:vAlign w:val="center"/>
          </w:tcPr>
          <w:p w14:paraId="6B0F599F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6402" w:type="dxa"/>
            <w:vAlign w:val="center"/>
          </w:tcPr>
          <w:p w14:paraId="46EE2212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D676B7" w:rsidRPr="00D676B7" w14:paraId="3F1E0B9B" w14:textId="77777777" w:rsidTr="009C4D25">
        <w:tc>
          <w:tcPr>
            <w:tcW w:w="3227" w:type="dxa"/>
            <w:vAlign w:val="center"/>
          </w:tcPr>
          <w:p w14:paraId="1D0EE3BD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6402" w:type="dxa"/>
            <w:vAlign w:val="center"/>
          </w:tcPr>
          <w:p w14:paraId="5F4397A9" w14:textId="77777777" w:rsidR="00D676B7" w:rsidRPr="00D676B7" w:rsidRDefault="00D676B7" w:rsidP="009C4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 w:cs="Times New Roman"/>
                <w:b/>
                <w:sz w:val="28"/>
                <w:szCs w:val="28"/>
              </w:rPr>
              <w:t>44 (22 год. лекцій, 22 год. практичних занять)</w:t>
            </w:r>
          </w:p>
        </w:tc>
      </w:tr>
    </w:tbl>
    <w:p w14:paraId="7EB011A5" w14:textId="77777777" w:rsidR="00D676B7" w:rsidRPr="00D676B7" w:rsidRDefault="00D676B7" w:rsidP="00D6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1ED10" w14:textId="77777777" w:rsidR="00D676B7" w:rsidRPr="00D676B7" w:rsidRDefault="00D676B7" w:rsidP="00D6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105E0C" w14:textId="77777777" w:rsidR="00D676B7" w:rsidRPr="00D676B7" w:rsidRDefault="00D676B7" w:rsidP="00D6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B7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5E1C8B06" w14:textId="4F155BFD" w:rsidR="008C5634" w:rsidRPr="00D676B7" w:rsidRDefault="00D676B7" w:rsidP="00D676B7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D676B7">
        <w:rPr>
          <w:rFonts w:ascii="Times New Roman" w:hAnsi="Times New Roman" w:cs="Times New Roman"/>
          <w:sz w:val="28"/>
          <w:szCs w:val="28"/>
        </w:rPr>
        <w:tab/>
      </w:r>
    </w:p>
    <w:p w14:paraId="4962A02F" w14:textId="2E6F13F7" w:rsidR="00D676B7" w:rsidRPr="00D676B7" w:rsidRDefault="00D676B7" w:rsidP="00D67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Сучасні економічні відносини між різними країнами світу формують ринкове середовище з ефективними системами господарювання. Україна, як держава, яка розвивається, все більше долучається до світового економічного простору, тому 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знання про закономірності формування світового сільського господарства та окремих країн і регіонів</w:t>
      </w:r>
      <w:r w:rsidR="00B57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тенденцій розвитку сільського господарства зарубіжних країн та регіонів, визначення методів та шляхів використання зарубіжного досвіду в сільському господарстві України</w:t>
      </w:r>
      <w:r w:rsidR="00B5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глобалізації розвитку і світових проблем забезпечення людства продовольством</w:t>
      </w:r>
      <w:r w:rsidR="00B57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 питань продовольчих ресурсів рослинницької та тваринницької галузей</w:t>
      </w:r>
      <w:r w:rsidR="00B57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продовольчих і кормових можливостей світу</w:t>
      </w:r>
      <w:r w:rsidR="00B57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з‘ясування  впливу розвитку галузі тваринництва на екологічні проблеми в світі дадуть змогу   розширити кругозір та  використовувати отримані знання на практиці. </w:t>
      </w:r>
    </w:p>
    <w:p w14:paraId="0165F181" w14:textId="4F0CFC18" w:rsidR="00D676B7" w:rsidRPr="00D676B7" w:rsidRDefault="00D676B7" w:rsidP="00B579DD">
      <w:pPr>
        <w:tabs>
          <w:tab w:val="left" w:pos="66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Вивчення освітнього компоненту Світове сільське господарство дозволить студенту розвинуть такі фахові компетентності, як  здатність використовувати знання з моделювання та проектування  технологічних процесів виробництва і переробки продукції тваринного походження, організовувати підприємницьку і фінансову діяльність та оцінювати економічну ефективність виробництва і </w:t>
      </w:r>
      <w:r w:rsidRPr="00D676B7">
        <w:rPr>
          <w:rFonts w:ascii="Times New Roman" w:hAnsi="Times New Roman" w:cs="Times New Roman"/>
          <w:sz w:val="28"/>
          <w:szCs w:val="28"/>
        </w:rPr>
        <w:t>переробки продукції тваринного походження, практично застосувати базові знання з управління та законодавчого забезпечення виробництва і переробки продукції тваринного походження з огляду на світовий досвід ведення сільського господарства</w:t>
      </w:r>
      <w:r w:rsidR="00B579DD">
        <w:rPr>
          <w:rFonts w:ascii="Times New Roman" w:hAnsi="Times New Roman" w:cs="Times New Roman"/>
          <w:sz w:val="28"/>
          <w:szCs w:val="28"/>
        </w:rPr>
        <w:t xml:space="preserve">, </w:t>
      </w: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 в програмах та проектах міжнародних організацій (зокрема ФАО) для підтримки розвитку сільського господарства в світі, розробляти методи і шляхи використання досвіду зарубіжних країн у вирішенні проблем сільського господарства України.</w:t>
      </w:r>
    </w:p>
    <w:p w14:paraId="2D93867D" w14:textId="19BD26F4" w:rsidR="00D676B7" w:rsidRPr="003D2593" w:rsidRDefault="00D676B7" w:rsidP="00D676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93">
        <w:rPr>
          <w:rFonts w:ascii="Times New Roman" w:hAnsi="Times New Roman" w:cs="Times New Roman"/>
          <w:b/>
          <w:sz w:val="28"/>
          <w:szCs w:val="28"/>
        </w:rPr>
        <w:lastRenderedPageBreak/>
        <w:t>Теми лекцій</w:t>
      </w:r>
    </w:p>
    <w:p w14:paraId="088C2766" w14:textId="77777777" w:rsidR="003D2593" w:rsidRDefault="003D2593" w:rsidP="00D676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F5AC6" w14:textId="77777777" w:rsidR="00D676B7" w:rsidRPr="00D676B7" w:rsidRDefault="00D676B7" w:rsidP="003D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 Формування , розвиток і склад світового сільського господарства.</w:t>
      </w:r>
    </w:p>
    <w:p w14:paraId="31CEAABC" w14:textId="642CFC48" w:rsidR="003D2593" w:rsidRPr="003D2593" w:rsidRDefault="003D2593" w:rsidP="003D2593">
      <w:pPr>
        <w:spacing w:after="0" w:line="240" w:lineRule="auto"/>
        <w:ind w:left="-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 Глобальні світові проблеми та роль сільського господарства у їх вирішенні</w:t>
      </w:r>
    </w:p>
    <w:p w14:paraId="126FD4D1" w14:textId="2D70B415" w:rsidR="00D676B7" w:rsidRPr="003D2593" w:rsidRDefault="003D2593" w:rsidP="003D259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593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3D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Ресурси світового сільського господарства та ефективність їх використання</w:t>
      </w:r>
    </w:p>
    <w:p w14:paraId="57B94E69" w14:textId="2C12DF69" w:rsidR="003D2593" w:rsidRPr="003D2593" w:rsidRDefault="003D2593" w:rsidP="003D259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593">
        <w:rPr>
          <w:rFonts w:ascii="Times New Roman" w:hAnsi="Times New Roman" w:cs="Times New Roman"/>
          <w:sz w:val="28"/>
          <w:szCs w:val="28"/>
        </w:rPr>
        <w:t>Тема 4. Рослинництво і тваринництво у світовому сільському господарстві.</w:t>
      </w:r>
    </w:p>
    <w:p w14:paraId="0B90FAEA" w14:textId="77777777" w:rsidR="003D2593" w:rsidRDefault="003D2593" w:rsidP="003D2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3E15D" w14:textId="669B653A" w:rsidR="003D2593" w:rsidRDefault="00B236D1" w:rsidP="00B236D1">
      <w:pPr>
        <w:tabs>
          <w:tab w:val="center" w:pos="4961"/>
          <w:tab w:val="left" w:pos="757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2593" w:rsidRPr="003D2593">
        <w:rPr>
          <w:rFonts w:ascii="Times New Roman" w:hAnsi="Times New Roman" w:cs="Times New Roman"/>
          <w:b/>
          <w:sz w:val="28"/>
          <w:szCs w:val="28"/>
        </w:rPr>
        <w:t>Теми практичних занять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454379A" w14:textId="323B1A26" w:rsidR="003D2593" w:rsidRDefault="00B236D1" w:rsidP="003D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Світові ресурси продовольства, їх глобальні , регіональні та національні аспекти</w:t>
      </w:r>
    </w:p>
    <w:p w14:paraId="4773EFC3" w14:textId="68903A27" w:rsidR="00B236D1" w:rsidRDefault="00B236D1" w:rsidP="003D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Виклики глобалізації та її вплив на розвиток сільського господарства в світі</w:t>
      </w:r>
    </w:p>
    <w:p w14:paraId="0013E67A" w14:textId="48C8D56C" w:rsidR="00B236D1" w:rsidRDefault="00B236D1" w:rsidP="003D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Сільське господарство  країн Європи, Азії, Африки, Північної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івденної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Америки, Австралії та Нової Зеландії</w:t>
      </w:r>
    </w:p>
    <w:p w14:paraId="6B1E53C5" w14:textId="7FC9CD12" w:rsidR="00B236D1" w:rsidRDefault="00B236D1" w:rsidP="003D259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B236D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Земельні ресурси світового сільського господарства та ефективність їх використання</w:t>
      </w:r>
    </w:p>
    <w:p w14:paraId="7BCD25D2" w14:textId="2605FA3A" w:rsidR="00B236D1" w:rsidRDefault="00B236D1" w:rsidP="003D259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236D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 5.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Трудові ресурси, зайняті у сільському господарстві світу</w:t>
      </w:r>
    </w:p>
    <w:p w14:paraId="5DCDF01C" w14:textId="74801ACD" w:rsidR="008F4501" w:rsidRDefault="00B236D1" w:rsidP="008F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0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 6.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F4501"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стану та перспективи розвитку виробництва продукції </w:t>
      </w:r>
      <w:r w:rsidR="008F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рослинництва у світі</w:t>
      </w:r>
    </w:p>
    <w:p w14:paraId="4E5D4289" w14:textId="25067072" w:rsidR="00B236D1" w:rsidRDefault="008F4501" w:rsidP="003D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стану та перспективи розвитку виробництва продукції тваринництва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світі</w:t>
      </w:r>
    </w:p>
    <w:p w14:paraId="4C92FEE7" w14:textId="223D59CC" w:rsidR="008F4501" w:rsidRDefault="008F4501" w:rsidP="003D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8. </w:t>
      </w:r>
      <w:r w:rsidRPr="00B2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Глобальні програми та проекти ФАО для країн та регіонів світу.  </w:t>
      </w:r>
    </w:p>
    <w:p w14:paraId="68EB342C" w14:textId="77777777" w:rsidR="008F4501" w:rsidRPr="008F4501" w:rsidRDefault="008F4501" w:rsidP="003D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8F4501" w:rsidRPr="008F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A4"/>
    <w:rsid w:val="000E29A4"/>
    <w:rsid w:val="003D2593"/>
    <w:rsid w:val="008C5634"/>
    <w:rsid w:val="008F4501"/>
    <w:rsid w:val="00B236D1"/>
    <w:rsid w:val="00B579DD"/>
    <w:rsid w:val="00D676B7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B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B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VITALIK</cp:lastModifiedBy>
  <cp:revision>2</cp:revision>
  <dcterms:created xsi:type="dcterms:W3CDTF">2022-04-08T06:51:00Z</dcterms:created>
  <dcterms:modified xsi:type="dcterms:W3CDTF">2022-04-08T06:51:00Z</dcterms:modified>
</cp:coreProperties>
</file>